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16E19" w14:textId="1D5417C2" w:rsidR="00B05626" w:rsidRPr="00D57FC7" w:rsidRDefault="00737DF8" w:rsidP="00B05626">
      <w:pPr>
        <w:spacing w:line="276" w:lineRule="auto"/>
        <w:rPr>
          <w:sz w:val="28"/>
          <w:szCs w:val="28"/>
        </w:rPr>
      </w:pPr>
      <w:r w:rsidRPr="003B6260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05626">
        <w:rPr>
          <w:sz w:val="24"/>
          <w:szCs w:val="24"/>
        </w:rPr>
        <w:tab/>
      </w:r>
      <w:r w:rsidR="00B05626">
        <w:rPr>
          <w:sz w:val="24"/>
          <w:szCs w:val="24"/>
        </w:rPr>
        <w:tab/>
      </w:r>
      <w:r w:rsidR="00B05626">
        <w:rPr>
          <w:sz w:val="28"/>
          <w:szCs w:val="28"/>
        </w:rPr>
        <w:tab/>
        <w:t xml:space="preserve">      </w:t>
      </w:r>
      <w:r w:rsidR="00B05626" w:rsidRPr="00D57FC7">
        <w:rPr>
          <w:sz w:val="28"/>
          <w:szCs w:val="28"/>
        </w:rPr>
        <w:t>УТВЕРЖДАЮ</w:t>
      </w:r>
    </w:p>
    <w:p w14:paraId="1289A3E7" w14:textId="7E3FDB1D" w:rsidR="00B05626" w:rsidRPr="00D57FC7" w:rsidRDefault="00B05626" w:rsidP="00B05626">
      <w:pPr>
        <w:tabs>
          <w:tab w:val="num" w:pos="560"/>
          <w:tab w:val="left" w:pos="4111"/>
          <w:tab w:val="left" w:pos="4253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57FC7">
        <w:rPr>
          <w:sz w:val="28"/>
          <w:szCs w:val="28"/>
        </w:rPr>
        <w:t xml:space="preserve">Главный инженер </w:t>
      </w:r>
    </w:p>
    <w:p w14:paraId="4561A145" w14:textId="77777777" w:rsidR="00B05626" w:rsidRPr="00D57FC7" w:rsidRDefault="00B05626" w:rsidP="00B05626">
      <w:pPr>
        <w:tabs>
          <w:tab w:val="num" w:pos="560"/>
          <w:tab w:val="left" w:pos="4111"/>
          <w:tab w:val="left" w:pos="4253"/>
        </w:tabs>
        <w:jc w:val="right"/>
        <w:rPr>
          <w:sz w:val="28"/>
          <w:szCs w:val="28"/>
        </w:rPr>
      </w:pPr>
      <w:r w:rsidRPr="00D57FC7">
        <w:rPr>
          <w:sz w:val="28"/>
          <w:szCs w:val="28"/>
        </w:rPr>
        <w:t>ОАО «Беларуськалий»</w:t>
      </w:r>
    </w:p>
    <w:p w14:paraId="4D74B16D" w14:textId="3E5441C6" w:rsidR="00B05626" w:rsidRPr="00D57FC7" w:rsidRDefault="00B05626" w:rsidP="00B05626">
      <w:pPr>
        <w:tabs>
          <w:tab w:val="num" w:pos="560"/>
          <w:tab w:val="left" w:pos="4111"/>
          <w:tab w:val="left" w:pos="4253"/>
        </w:tabs>
        <w:jc w:val="right"/>
        <w:rPr>
          <w:sz w:val="28"/>
          <w:szCs w:val="28"/>
        </w:rPr>
      </w:pPr>
      <w:r w:rsidRPr="00D57FC7">
        <w:rPr>
          <w:sz w:val="28"/>
          <w:szCs w:val="28"/>
        </w:rPr>
        <w:t>_______Петровский А.Б.</w:t>
      </w:r>
    </w:p>
    <w:p w14:paraId="104DB6E5" w14:textId="3FA88071" w:rsidR="00737DF8" w:rsidRDefault="00B05626" w:rsidP="00B05626">
      <w:pPr>
        <w:jc w:val="right"/>
        <w:outlineLvl w:val="0"/>
        <w:rPr>
          <w:sz w:val="28"/>
          <w:szCs w:val="28"/>
        </w:rPr>
      </w:pPr>
      <w:r w:rsidRPr="00D57FC7">
        <w:rPr>
          <w:sz w:val="28"/>
          <w:szCs w:val="28"/>
        </w:rPr>
        <w:t>«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_</w:t>
      </w:r>
      <w:r w:rsidRPr="00D57FC7">
        <w:rPr>
          <w:sz w:val="28"/>
          <w:szCs w:val="28"/>
        </w:rPr>
        <w:t>»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___</w:t>
      </w:r>
      <w:r w:rsidRPr="00D57FC7">
        <w:rPr>
          <w:sz w:val="28"/>
          <w:szCs w:val="28"/>
        </w:rPr>
        <w:t>______________2024</w:t>
      </w:r>
      <w:r>
        <w:rPr>
          <w:sz w:val="28"/>
          <w:szCs w:val="28"/>
        </w:rPr>
        <w:t xml:space="preserve"> </w:t>
      </w:r>
      <w:r w:rsidRPr="00D57FC7">
        <w:rPr>
          <w:sz w:val="28"/>
          <w:szCs w:val="28"/>
        </w:rPr>
        <w:t>г.</w:t>
      </w:r>
    </w:p>
    <w:p w14:paraId="528C9AA9" w14:textId="72C5E556" w:rsidR="00B05626" w:rsidRDefault="00B05626" w:rsidP="00B05626">
      <w:pPr>
        <w:jc w:val="center"/>
        <w:outlineLvl w:val="0"/>
        <w:rPr>
          <w:sz w:val="26"/>
          <w:szCs w:val="26"/>
        </w:rPr>
      </w:pPr>
    </w:p>
    <w:p w14:paraId="2CFC138C" w14:textId="77777777" w:rsidR="00B05626" w:rsidRDefault="00B05626" w:rsidP="00B05626">
      <w:pPr>
        <w:jc w:val="center"/>
        <w:outlineLvl w:val="0"/>
        <w:rPr>
          <w:sz w:val="26"/>
          <w:szCs w:val="26"/>
        </w:rPr>
      </w:pPr>
    </w:p>
    <w:p w14:paraId="73F9D00C" w14:textId="1008E4C7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51AF46AF" w14:textId="1520DF48" w:rsidR="00AF0CBA" w:rsidRPr="009C2A37" w:rsidRDefault="004729DA" w:rsidP="005A4BBA">
      <w:pPr>
        <w:spacing w:line="276" w:lineRule="auto"/>
        <w:jc w:val="center"/>
        <w:rPr>
          <w:sz w:val="28"/>
          <w:szCs w:val="28"/>
        </w:rPr>
      </w:pPr>
      <w:r w:rsidRPr="004729DA">
        <w:rPr>
          <w:sz w:val="28"/>
          <w:szCs w:val="28"/>
        </w:rPr>
        <w:t xml:space="preserve">на закупку </w:t>
      </w:r>
      <w:r w:rsidRPr="00C639A3">
        <w:rPr>
          <w:b/>
          <w:bCs/>
          <w:sz w:val="28"/>
          <w:szCs w:val="28"/>
        </w:rPr>
        <w:t xml:space="preserve">водонагревателя типа ЭВАД – </w:t>
      </w:r>
      <w:r w:rsidR="00CC788B">
        <w:rPr>
          <w:b/>
          <w:bCs/>
          <w:sz w:val="28"/>
          <w:szCs w:val="28"/>
        </w:rPr>
        <w:t>1</w:t>
      </w:r>
      <w:r w:rsidRPr="00C639A3">
        <w:rPr>
          <w:b/>
          <w:bCs/>
          <w:sz w:val="28"/>
          <w:szCs w:val="28"/>
        </w:rPr>
        <w:t xml:space="preserve">0/1,6 </w:t>
      </w:r>
      <w:r w:rsidR="00AF0CBA" w:rsidRPr="00C639A3">
        <w:rPr>
          <w:b/>
          <w:bCs/>
          <w:sz w:val="28"/>
          <w:szCs w:val="28"/>
        </w:rPr>
        <w:t>или аналог</w:t>
      </w:r>
    </w:p>
    <w:p w14:paraId="03A37431" w14:textId="536C5766" w:rsidR="00737DF8" w:rsidRPr="009C2A37" w:rsidRDefault="00AF0CBA" w:rsidP="005A4BBA">
      <w:pPr>
        <w:spacing w:after="240" w:line="276" w:lineRule="auto"/>
        <w:ind w:hanging="357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для </w:t>
      </w:r>
      <w:r w:rsidR="00B05626">
        <w:rPr>
          <w:sz w:val="28"/>
          <w:szCs w:val="28"/>
        </w:rPr>
        <w:t xml:space="preserve">участка фасовки отделения погрузки </w:t>
      </w:r>
      <w:proofErr w:type="spellStart"/>
      <w:r w:rsidR="00B05626">
        <w:rPr>
          <w:sz w:val="28"/>
          <w:szCs w:val="28"/>
        </w:rPr>
        <w:t>сильвинитовой</w:t>
      </w:r>
      <w:proofErr w:type="spellEnd"/>
      <w:r w:rsidR="00B05626">
        <w:rPr>
          <w:sz w:val="28"/>
          <w:szCs w:val="28"/>
        </w:rPr>
        <w:t xml:space="preserve"> обогатительной фабрики второго рудоуправления</w:t>
      </w:r>
      <w:r w:rsidR="00737DF8" w:rsidRPr="009C2A37">
        <w:rPr>
          <w:sz w:val="28"/>
          <w:szCs w:val="28"/>
        </w:rPr>
        <w:t xml:space="preserve"> «Беларуськалий»</w:t>
      </w:r>
    </w:p>
    <w:p w14:paraId="2829D86D" w14:textId="309A1C9A" w:rsidR="004729DA" w:rsidRDefault="004729DA" w:rsidP="004729DA">
      <w:pPr>
        <w:pStyle w:val="a9"/>
        <w:ind w:left="4953" w:hanging="4953"/>
        <w:jc w:val="left"/>
      </w:pPr>
      <w:r>
        <w:t>1.Назначение</w:t>
      </w:r>
      <w:r>
        <w:tab/>
      </w:r>
      <w:r>
        <w:tab/>
        <w:t>электроводонагреватель аккумуляционный с термоизоляцией закрытый предназначен для нагрева хозяйственно-питьевой воды и автоматического поддержания ее температуры в течение всего времени включения водонагревателя в электросеть</w:t>
      </w:r>
    </w:p>
    <w:p w14:paraId="23480D20" w14:textId="77777777" w:rsidR="004729DA" w:rsidRPr="004729DA" w:rsidRDefault="004729DA" w:rsidP="004729DA">
      <w:pPr>
        <w:pStyle w:val="aa"/>
      </w:pPr>
    </w:p>
    <w:p w14:paraId="6860A7F6" w14:textId="77777777" w:rsidR="004729DA" w:rsidRDefault="004729DA" w:rsidP="004729DA">
      <w:pPr>
        <w:pStyle w:val="a9"/>
        <w:ind w:right="-30"/>
        <w:jc w:val="left"/>
      </w:pPr>
      <w:r>
        <w:t xml:space="preserve">2. Рабочая среда: </w:t>
      </w:r>
      <w:r>
        <w:tab/>
      </w:r>
      <w:r>
        <w:tab/>
      </w:r>
      <w:r>
        <w:tab/>
      </w:r>
      <w:r>
        <w:tab/>
      </w:r>
      <w:r>
        <w:tab/>
        <w:t>хозяйственно-питьевая вода</w:t>
      </w:r>
    </w:p>
    <w:p w14:paraId="34803F64" w14:textId="77777777" w:rsidR="004206A1" w:rsidRDefault="004206A1" w:rsidP="004729DA">
      <w:pPr>
        <w:pStyle w:val="a9"/>
        <w:jc w:val="left"/>
        <w:rPr>
          <w:sz w:val="16"/>
          <w:szCs w:val="16"/>
        </w:rPr>
      </w:pPr>
    </w:p>
    <w:p w14:paraId="45D2990C" w14:textId="28E6ACCF" w:rsidR="004729DA" w:rsidRDefault="004729DA" w:rsidP="004729DA">
      <w:pPr>
        <w:pStyle w:val="a9"/>
        <w:jc w:val="left"/>
      </w:pPr>
      <w:r>
        <w:t>3. Характеристика рабочей среды:</w:t>
      </w:r>
    </w:p>
    <w:p w14:paraId="0F00F4B9" w14:textId="77777777" w:rsidR="004729DA" w:rsidRDefault="004729DA" w:rsidP="004729DA">
      <w:pPr>
        <w:pStyle w:val="a9"/>
        <w:jc w:val="left"/>
      </w:pPr>
      <w:r>
        <w:t xml:space="preserve">3.1. Плотность, кг/м³: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1000 </w:t>
      </w:r>
    </w:p>
    <w:p w14:paraId="000FA345" w14:textId="77777777" w:rsidR="004729DA" w:rsidRDefault="004729DA" w:rsidP="004729DA">
      <w:pPr>
        <w:pStyle w:val="a9"/>
        <w:jc w:val="left"/>
        <w:rPr>
          <w:szCs w:val="28"/>
        </w:rPr>
      </w:pPr>
      <w:r>
        <w:rPr>
          <w:szCs w:val="28"/>
        </w:rPr>
        <w:t>4. Технические требования:</w:t>
      </w:r>
    </w:p>
    <w:p w14:paraId="1094DA74" w14:textId="77777777" w:rsidR="004729DA" w:rsidRDefault="004729DA" w:rsidP="004729DA">
      <w:pPr>
        <w:pStyle w:val="a9"/>
        <w:jc w:val="left"/>
      </w:pPr>
      <w:r>
        <w:t xml:space="preserve">4.1. Диаметр условного прохода вход и выход, </w:t>
      </w:r>
      <w:proofErr w:type="spellStart"/>
      <w:r>
        <w:t>Ду</w:t>
      </w:r>
      <w:proofErr w:type="spellEnd"/>
      <w:r>
        <w:t>:</w:t>
      </w:r>
      <w:r>
        <w:tab/>
      </w:r>
      <w:r>
        <w:tab/>
        <w:t xml:space="preserve">15/15 </w:t>
      </w:r>
    </w:p>
    <w:p w14:paraId="7A2F9F05" w14:textId="77777777" w:rsidR="004729DA" w:rsidRDefault="004729DA" w:rsidP="004729DA">
      <w:pPr>
        <w:pStyle w:val="a9"/>
        <w:tabs>
          <w:tab w:val="left" w:pos="4365"/>
        </w:tabs>
        <w:jc w:val="left"/>
      </w:pPr>
      <w:r>
        <w:t xml:space="preserve">4.2. Номинальная потребляемая </w:t>
      </w:r>
      <w:proofErr w:type="spellStart"/>
      <w:proofErr w:type="gramStart"/>
      <w:r>
        <w:t>мощность,кВт</w:t>
      </w:r>
      <w:proofErr w:type="spellEnd"/>
      <w:proofErr w:type="gramEnd"/>
      <w:r>
        <w:t xml:space="preserve">, не более: </w:t>
      </w:r>
      <w:r>
        <w:tab/>
        <w:t>1</w:t>
      </w:r>
      <w:r w:rsidRPr="003424A9">
        <w:t>,</w:t>
      </w:r>
      <w:r w:rsidRPr="000C6015">
        <w:t>6</w:t>
      </w:r>
      <w:r>
        <w:t xml:space="preserve"> </w:t>
      </w:r>
    </w:p>
    <w:p w14:paraId="2ED250EA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4.3. Номинальное напряжение однофазного </w:t>
      </w:r>
    </w:p>
    <w:p w14:paraId="5576EEC8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переменного тока, 50 Гц, В:</w:t>
      </w:r>
      <w:r>
        <w:tab/>
      </w:r>
      <w:r>
        <w:tab/>
        <w:t xml:space="preserve">220 </w:t>
      </w:r>
    </w:p>
    <w:p w14:paraId="52101DDB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4.4. Номинальное давление воды, МПа: </w:t>
      </w:r>
      <w:r>
        <w:tab/>
        <w:t xml:space="preserve">0,6 </w:t>
      </w:r>
    </w:p>
    <w:p w14:paraId="39DCF673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4.5. Пределы настройки терморегулятора, °С:</w:t>
      </w:r>
      <w:r>
        <w:tab/>
        <w:t xml:space="preserve">35 - 77 </w:t>
      </w:r>
    </w:p>
    <w:p w14:paraId="06F1FE93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4.6. Масса, кг, не более: </w:t>
      </w:r>
      <w:r>
        <w:tab/>
      </w:r>
      <w:r>
        <w:tab/>
        <w:t xml:space="preserve">26 </w:t>
      </w:r>
    </w:p>
    <w:p w14:paraId="3B8A1972" w14:textId="2C48D18B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4.7. </w:t>
      </w:r>
      <w:r w:rsidRPr="00707252">
        <w:rPr>
          <w:b/>
          <w:bCs/>
        </w:rPr>
        <w:t>Номинальная вместимость, л:</w:t>
      </w:r>
      <w:r w:rsidRPr="00707252">
        <w:rPr>
          <w:b/>
          <w:bCs/>
        </w:rPr>
        <w:tab/>
      </w:r>
      <w:r w:rsidRPr="00707252">
        <w:rPr>
          <w:b/>
          <w:bCs/>
        </w:rPr>
        <w:tab/>
      </w:r>
      <w:r w:rsidR="00CC788B" w:rsidRPr="00707252">
        <w:rPr>
          <w:b/>
          <w:bCs/>
        </w:rPr>
        <w:t>1</w:t>
      </w:r>
      <w:r w:rsidRPr="00707252">
        <w:rPr>
          <w:b/>
          <w:bCs/>
        </w:rPr>
        <w:t>0</w:t>
      </w:r>
    </w:p>
    <w:p w14:paraId="43192EDA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4.8. Предусмотреть наличие:</w:t>
      </w:r>
    </w:p>
    <w:p w14:paraId="38273BA2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терморегулятора;</w:t>
      </w:r>
    </w:p>
    <w:p w14:paraId="542798E8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ограничителя температуры;</w:t>
      </w:r>
    </w:p>
    <w:p w14:paraId="0E21DB12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 xml:space="preserve">        - тепловой изоляции аккумуляционного бака</w:t>
      </w:r>
    </w:p>
    <w:p w14:paraId="33C2DB00" w14:textId="77777777" w:rsidR="004729DA" w:rsidRDefault="004729DA" w:rsidP="004729DA">
      <w:pPr>
        <w:pStyle w:val="a9"/>
        <w:tabs>
          <w:tab w:val="left" w:pos="4455"/>
        </w:tabs>
        <w:ind w:left="7080" w:hanging="7080"/>
        <w:jc w:val="left"/>
      </w:pPr>
      <w:r>
        <w:t>4.9. Материал аккумуляционного бака:</w:t>
      </w:r>
      <w:r>
        <w:tab/>
        <w:t>нержавеющая сталь</w:t>
      </w:r>
    </w:p>
    <w:p w14:paraId="55584F96" w14:textId="77777777" w:rsidR="004729DA" w:rsidRPr="0024705D" w:rsidRDefault="004729DA" w:rsidP="004729DA">
      <w:pPr>
        <w:pStyle w:val="a9"/>
        <w:tabs>
          <w:tab w:val="left" w:pos="4455"/>
        </w:tabs>
        <w:ind w:left="7080" w:hanging="7080"/>
        <w:jc w:val="left"/>
        <w:rPr>
          <w:sz w:val="16"/>
          <w:szCs w:val="16"/>
        </w:rPr>
      </w:pPr>
    </w:p>
    <w:p w14:paraId="37F21D5C" w14:textId="77777777" w:rsidR="004729DA" w:rsidRDefault="004729DA" w:rsidP="004729DA">
      <w:pPr>
        <w:pStyle w:val="a9"/>
        <w:ind w:left="7080" w:hanging="7080"/>
        <w:jc w:val="left"/>
      </w:pPr>
      <w:r>
        <w:t>5. Габаритные размеры, мм</w:t>
      </w:r>
    </w:p>
    <w:p w14:paraId="5E5D3387" w14:textId="77777777" w:rsidR="004729DA" w:rsidRDefault="004729DA" w:rsidP="004729DA">
      <w:pPr>
        <w:pStyle w:val="a9"/>
        <w:ind w:left="7080" w:hanging="7080"/>
        <w:jc w:val="left"/>
      </w:pPr>
      <w:r>
        <w:t xml:space="preserve">5.1. Длина: </w:t>
      </w:r>
      <w:r>
        <w:tab/>
        <w:t xml:space="preserve">360±10 </w:t>
      </w:r>
    </w:p>
    <w:p w14:paraId="388EAB78" w14:textId="77777777" w:rsidR="004729DA" w:rsidRDefault="004729DA" w:rsidP="004729DA">
      <w:pPr>
        <w:pStyle w:val="a9"/>
        <w:ind w:left="7080" w:hanging="7080"/>
        <w:jc w:val="left"/>
      </w:pPr>
      <w:r>
        <w:t xml:space="preserve">5.2. Ширина: </w:t>
      </w:r>
      <w:r>
        <w:tab/>
        <w:t xml:space="preserve">370±10 </w:t>
      </w:r>
    </w:p>
    <w:p w14:paraId="5454E3DF" w14:textId="77777777" w:rsidR="004729DA" w:rsidRDefault="004729DA" w:rsidP="004729DA">
      <w:pPr>
        <w:pStyle w:val="a9"/>
        <w:tabs>
          <w:tab w:val="left" w:pos="4395"/>
        </w:tabs>
        <w:ind w:left="7080" w:hanging="7080"/>
        <w:jc w:val="left"/>
      </w:pPr>
      <w:r>
        <w:t xml:space="preserve">5.3. Высота: </w:t>
      </w:r>
      <w:r>
        <w:tab/>
      </w:r>
      <w:r>
        <w:tab/>
        <w:t>600±10</w:t>
      </w:r>
    </w:p>
    <w:p w14:paraId="66FD8548" w14:textId="26EF1478" w:rsidR="004206A1" w:rsidRDefault="004206A1" w:rsidP="004206A1">
      <w:pPr>
        <w:pStyle w:val="a9"/>
      </w:pPr>
      <w:r>
        <w:lastRenderedPageBreak/>
        <w:t>2</w:t>
      </w:r>
    </w:p>
    <w:p w14:paraId="5FF99C49" w14:textId="6C507DF8" w:rsidR="004206A1" w:rsidRPr="004206A1" w:rsidRDefault="004206A1" w:rsidP="004206A1">
      <w:pPr>
        <w:pStyle w:val="a9"/>
        <w:jc w:val="left"/>
        <w:rPr>
          <w:sz w:val="16"/>
          <w:szCs w:val="16"/>
        </w:rPr>
      </w:pPr>
      <w:r w:rsidRPr="004206A1">
        <w:t xml:space="preserve">6. Продавец несет </w:t>
      </w:r>
      <w:r w:rsidRPr="00D6599E">
        <w:rPr>
          <w:b/>
          <w:bCs/>
        </w:rPr>
        <w:t>гарантийные обязательства в течение 24 месяцев со дня ввода электроводонагревателя в эксплуатацию</w:t>
      </w:r>
      <w:r w:rsidRPr="004206A1">
        <w:t>.</w:t>
      </w:r>
    </w:p>
    <w:p w14:paraId="035B0828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 Комплект поставки:</w:t>
      </w:r>
    </w:p>
    <w:p w14:paraId="565496C9" w14:textId="67F739B6" w:rsidR="004206A1" w:rsidRPr="00C639A3" w:rsidRDefault="004206A1" w:rsidP="004206A1">
      <w:pPr>
        <w:autoSpaceDE w:val="0"/>
        <w:autoSpaceDN w:val="0"/>
        <w:adjustRightInd w:val="0"/>
        <w:jc w:val="both"/>
        <w:rPr>
          <w:b/>
          <w:bCs/>
          <w:sz w:val="28"/>
          <w:szCs w:val="24"/>
        </w:rPr>
      </w:pPr>
      <w:r w:rsidRPr="004206A1">
        <w:rPr>
          <w:sz w:val="28"/>
          <w:szCs w:val="24"/>
        </w:rPr>
        <w:t xml:space="preserve">7.1. </w:t>
      </w:r>
      <w:r w:rsidRPr="00C639A3">
        <w:rPr>
          <w:b/>
          <w:bCs/>
          <w:sz w:val="28"/>
          <w:szCs w:val="24"/>
        </w:rPr>
        <w:t>Количество</w:t>
      </w:r>
      <w:r w:rsidRPr="00C639A3">
        <w:rPr>
          <w:b/>
          <w:bCs/>
          <w:sz w:val="28"/>
          <w:szCs w:val="24"/>
        </w:rPr>
        <w:tab/>
      </w:r>
      <w:r w:rsidRPr="00C639A3">
        <w:rPr>
          <w:b/>
          <w:bCs/>
          <w:sz w:val="28"/>
          <w:szCs w:val="24"/>
        </w:rPr>
        <w:tab/>
      </w:r>
      <w:r w:rsidRPr="00C639A3">
        <w:rPr>
          <w:b/>
          <w:bCs/>
          <w:sz w:val="28"/>
          <w:szCs w:val="24"/>
        </w:rPr>
        <w:tab/>
      </w:r>
      <w:r w:rsidRPr="00C639A3">
        <w:rPr>
          <w:b/>
          <w:bCs/>
          <w:sz w:val="28"/>
          <w:szCs w:val="24"/>
        </w:rPr>
        <w:tab/>
      </w:r>
      <w:r w:rsidR="00CC788B">
        <w:rPr>
          <w:b/>
          <w:bCs/>
          <w:sz w:val="28"/>
          <w:szCs w:val="24"/>
        </w:rPr>
        <w:t>2</w:t>
      </w:r>
      <w:r w:rsidRPr="00C639A3">
        <w:rPr>
          <w:b/>
          <w:bCs/>
          <w:sz w:val="28"/>
          <w:szCs w:val="24"/>
        </w:rPr>
        <w:t xml:space="preserve"> шт. </w:t>
      </w:r>
    </w:p>
    <w:p w14:paraId="7998AB89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7.3. К водонагревателю составные запасные части:</w:t>
      </w:r>
    </w:p>
    <w:p w14:paraId="70F9A3BF" w14:textId="26F81A8D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фильтр осадочный, шт</w:t>
      </w:r>
      <w:r w:rsidR="006B2921">
        <w:rPr>
          <w:sz w:val="28"/>
          <w:szCs w:val="24"/>
        </w:rPr>
        <w:t>.</w:t>
      </w:r>
      <w:r w:rsidRPr="004206A1">
        <w:rPr>
          <w:sz w:val="28"/>
          <w:szCs w:val="24"/>
        </w:rPr>
        <w:t xml:space="preserve">: 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4206A1">
        <w:rPr>
          <w:sz w:val="28"/>
          <w:szCs w:val="24"/>
        </w:rPr>
        <w:t>1</w:t>
      </w:r>
    </w:p>
    <w:p w14:paraId="340BD5B1" w14:textId="171F5B15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клапан безопасности, шт</w:t>
      </w:r>
      <w:r w:rsidR="006B2921">
        <w:rPr>
          <w:sz w:val="28"/>
          <w:szCs w:val="24"/>
        </w:rPr>
        <w:t>.</w:t>
      </w:r>
      <w:r w:rsidRPr="004206A1">
        <w:rPr>
          <w:sz w:val="28"/>
          <w:szCs w:val="24"/>
        </w:rPr>
        <w:t xml:space="preserve">: 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4206A1">
        <w:rPr>
          <w:sz w:val="28"/>
          <w:szCs w:val="24"/>
        </w:rPr>
        <w:t>1</w:t>
      </w:r>
    </w:p>
    <w:p w14:paraId="4511B227" w14:textId="28F5EF86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кольцо под фланец с ТЭН, шт</w:t>
      </w:r>
      <w:r w:rsidR="006B2921">
        <w:rPr>
          <w:sz w:val="28"/>
          <w:szCs w:val="24"/>
        </w:rPr>
        <w:t>.</w:t>
      </w:r>
      <w:r w:rsidRPr="004206A1">
        <w:rPr>
          <w:sz w:val="28"/>
          <w:szCs w:val="24"/>
        </w:rPr>
        <w:t>: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  <w:t>2</w:t>
      </w:r>
    </w:p>
    <w:p w14:paraId="53360C0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7.4. Паспорт по ГОСТ 2.610 – 2006 на русском языке;</w:t>
      </w:r>
    </w:p>
    <w:p w14:paraId="3335EE0C" w14:textId="6751C2DA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7.5. Техническое описание и инструкция по эксплуатации по ГОСТ 2.610 – 2006 на русском языке.</w:t>
      </w:r>
    </w:p>
    <w:p w14:paraId="521C1480" w14:textId="624A3639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8. Наличие декларации соответствия поставляемого оборудования ТР ТС</w:t>
      </w:r>
      <w:r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 xml:space="preserve">004/2011 «О безопасности низковольтного оборудования», ТРТС020/2011 </w:t>
      </w:r>
    </w:p>
    <w:p w14:paraId="1A4B442D" w14:textId="6A2938C6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«Электромагнитная совместимость технических средств».</w:t>
      </w:r>
    </w:p>
    <w:p w14:paraId="463DA21A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9. Требования к конкурсному предложению:</w:t>
      </w:r>
    </w:p>
    <w:p w14:paraId="27B908BF" w14:textId="3543CACE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9.1</w:t>
      </w:r>
      <w:r>
        <w:rPr>
          <w:sz w:val="28"/>
          <w:szCs w:val="24"/>
        </w:rPr>
        <w:t>.</w:t>
      </w:r>
      <w:r w:rsidRPr="004206A1">
        <w:rPr>
          <w:sz w:val="28"/>
          <w:szCs w:val="24"/>
        </w:rPr>
        <w:t>К рассмотрению технических предложений допускаются участники</w:t>
      </w:r>
      <w:r>
        <w:rPr>
          <w:sz w:val="28"/>
          <w:szCs w:val="24"/>
        </w:rPr>
        <w:t xml:space="preserve"> </w:t>
      </w:r>
      <w:r w:rsidRPr="004206A1">
        <w:rPr>
          <w:sz w:val="28"/>
          <w:szCs w:val="24"/>
        </w:rPr>
        <w:t>конкурса</w:t>
      </w:r>
      <w:r>
        <w:rPr>
          <w:sz w:val="28"/>
          <w:szCs w:val="24"/>
        </w:rPr>
        <w:t>,</w:t>
      </w:r>
      <w:r w:rsidRPr="004206A1">
        <w:rPr>
          <w:sz w:val="28"/>
          <w:szCs w:val="24"/>
        </w:rPr>
        <w:t xml:space="preserve"> не имевшие ранее претензий по качеству предлагаемого оборудования</w:t>
      </w:r>
      <w:r>
        <w:rPr>
          <w:sz w:val="28"/>
          <w:szCs w:val="24"/>
        </w:rPr>
        <w:t>.</w:t>
      </w:r>
    </w:p>
    <w:p w14:paraId="638288CB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9.2. Техническое предложение должно содержать ответы на все вопросы в </w:t>
      </w:r>
    </w:p>
    <w:p w14:paraId="21C6C11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последовательности, изложенной в техническом задании.</w:t>
      </w:r>
    </w:p>
    <w:p w14:paraId="7B1FED6E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 xml:space="preserve">9.3. Техническое предложение признается не соответствующим техническому </w:t>
      </w:r>
    </w:p>
    <w:p w14:paraId="12E48D86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заданию, если:</w:t>
      </w:r>
    </w:p>
    <w:p w14:paraId="65160B32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оно не отвечает требованиям технического задания;</w:t>
      </w:r>
    </w:p>
    <w:p w14:paraId="19B85BE0" w14:textId="77777777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не содержит ответов на все вопросы, изложенные в техническом задании;</w:t>
      </w:r>
    </w:p>
    <w:p w14:paraId="0E6C7C8E" w14:textId="04C811B0" w:rsidR="004206A1" w:rsidRPr="004206A1" w:rsidRDefault="004206A1" w:rsidP="004206A1">
      <w:pPr>
        <w:autoSpaceDE w:val="0"/>
        <w:autoSpaceDN w:val="0"/>
        <w:adjustRightInd w:val="0"/>
        <w:jc w:val="both"/>
        <w:rPr>
          <w:sz w:val="28"/>
          <w:szCs w:val="24"/>
        </w:rPr>
      </w:pPr>
      <w:r w:rsidRPr="004206A1">
        <w:rPr>
          <w:sz w:val="28"/>
          <w:szCs w:val="24"/>
        </w:rPr>
        <w:t>- участник, предоставивший предложение, отказался исправить выявленные в нем ошибки и неточности.</w:t>
      </w:r>
    </w:p>
    <w:p w14:paraId="094B1BC6" w14:textId="77777777" w:rsidR="0061697B" w:rsidRDefault="0061697B" w:rsidP="0061697B">
      <w:pPr>
        <w:autoSpaceDE w:val="0"/>
        <w:autoSpaceDN w:val="0"/>
        <w:adjustRightInd w:val="0"/>
        <w:ind w:left="284" w:firstLine="425"/>
        <w:jc w:val="both"/>
        <w:rPr>
          <w:color w:val="000000"/>
          <w:sz w:val="28"/>
          <w:szCs w:val="28"/>
        </w:rPr>
      </w:pPr>
    </w:p>
    <w:p w14:paraId="79B15911" w14:textId="77777777" w:rsidR="004206A1" w:rsidRPr="004206A1" w:rsidRDefault="004206A1" w:rsidP="004206A1">
      <w:pPr>
        <w:rPr>
          <w:sz w:val="28"/>
          <w:szCs w:val="24"/>
        </w:rPr>
      </w:pPr>
      <w:r w:rsidRPr="004206A1">
        <w:rPr>
          <w:sz w:val="28"/>
          <w:szCs w:val="24"/>
        </w:rPr>
        <w:t>Главный инженер 2 РУ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  <w:t>А.В. Богаченко</w:t>
      </w:r>
    </w:p>
    <w:p w14:paraId="23B2ED72" w14:textId="77777777" w:rsidR="004206A1" w:rsidRPr="004206A1" w:rsidRDefault="004206A1" w:rsidP="004206A1">
      <w:pPr>
        <w:rPr>
          <w:sz w:val="28"/>
          <w:szCs w:val="24"/>
        </w:rPr>
      </w:pPr>
    </w:p>
    <w:p w14:paraId="224BE317" w14:textId="77777777" w:rsidR="004206A1" w:rsidRPr="004206A1" w:rsidRDefault="004206A1" w:rsidP="004206A1">
      <w:pPr>
        <w:rPr>
          <w:sz w:val="28"/>
          <w:szCs w:val="24"/>
        </w:rPr>
      </w:pPr>
      <w:r w:rsidRPr="004206A1">
        <w:rPr>
          <w:sz w:val="28"/>
          <w:szCs w:val="24"/>
        </w:rPr>
        <w:t>Главный энергетик 2 РУ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  <w:t xml:space="preserve">Ф.А. </w:t>
      </w:r>
      <w:proofErr w:type="spellStart"/>
      <w:r w:rsidRPr="004206A1">
        <w:rPr>
          <w:sz w:val="28"/>
          <w:szCs w:val="24"/>
        </w:rPr>
        <w:t>Скриган</w:t>
      </w:r>
      <w:proofErr w:type="spellEnd"/>
    </w:p>
    <w:p w14:paraId="5453B76E" w14:textId="77777777" w:rsidR="004206A1" w:rsidRPr="004206A1" w:rsidRDefault="004206A1" w:rsidP="004206A1">
      <w:pPr>
        <w:tabs>
          <w:tab w:val="left" w:pos="7095"/>
        </w:tabs>
        <w:ind w:left="7080" w:hanging="7080"/>
        <w:rPr>
          <w:sz w:val="28"/>
          <w:szCs w:val="24"/>
          <w:lang w:eastAsia="x-none"/>
        </w:rPr>
      </w:pPr>
    </w:p>
    <w:p w14:paraId="2AB0DB24" w14:textId="10AC2439" w:rsidR="004206A1" w:rsidRPr="004206A1" w:rsidRDefault="004206A1" w:rsidP="004206A1">
      <w:pPr>
        <w:rPr>
          <w:sz w:val="28"/>
          <w:szCs w:val="28"/>
          <w:lang w:val="be-BY"/>
        </w:rPr>
      </w:pPr>
      <w:r w:rsidRPr="004206A1">
        <w:rPr>
          <w:sz w:val="28"/>
          <w:szCs w:val="28"/>
          <w:lang w:val="be-BY"/>
        </w:rPr>
        <w:t xml:space="preserve">Главный инженер СОФ 2 РУ </w:t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>А.Н. Горгун</w:t>
      </w:r>
    </w:p>
    <w:p w14:paraId="5DD3C84C" w14:textId="77777777" w:rsidR="004206A1" w:rsidRPr="004206A1" w:rsidRDefault="004206A1" w:rsidP="004206A1">
      <w:pPr>
        <w:rPr>
          <w:sz w:val="28"/>
          <w:szCs w:val="28"/>
        </w:rPr>
      </w:pPr>
    </w:p>
    <w:p w14:paraId="20B7EBBF" w14:textId="501200FE" w:rsidR="004206A1" w:rsidRPr="004206A1" w:rsidRDefault="004206A1" w:rsidP="004206A1">
      <w:pPr>
        <w:rPr>
          <w:sz w:val="28"/>
          <w:szCs w:val="28"/>
          <w:lang w:val="be-BY"/>
        </w:rPr>
      </w:pPr>
      <w:r w:rsidRPr="004206A1">
        <w:rPr>
          <w:sz w:val="28"/>
          <w:szCs w:val="28"/>
        </w:rPr>
        <w:t>Г</w:t>
      </w:r>
      <w:r w:rsidRPr="004206A1">
        <w:rPr>
          <w:sz w:val="28"/>
          <w:szCs w:val="28"/>
          <w:lang w:val="be-BY"/>
        </w:rPr>
        <w:t xml:space="preserve">лавный энергетик СОФ 2 РУ </w:t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 w:rsidRPr="004206A1">
        <w:rPr>
          <w:sz w:val="28"/>
          <w:szCs w:val="28"/>
          <w:lang w:val="be-BY"/>
        </w:rPr>
        <w:tab/>
      </w:r>
      <w:r>
        <w:rPr>
          <w:sz w:val="28"/>
          <w:szCs w:val="28"/>
        </w:rPr>
        <w:t>Е.В. Дуля</w:t>
      </w:r>
    </w:p>
    <w:p w14:paraId="4ADBB396" w14:textId="77777777" w:rsidR="004206A1" w:rsidRPr="004206A1" w:rsidRDefault="004206A1" w:rsidP="004206A1">
      <w:pPr>
        <w:rPr>
          <w:sz w:val="16"/>
          <w:szCs w:val="16"/>
          <w:lang w:val="be-BY"/>
        </w:rPr>
      </w:pPr>
    </w:p>
    <w:p w14:paraId="698559FB" w14:textId="77777777" w:rsidR="004206A1" w:rsidRPr="004206A1" w:rsidRDefault="004206A1" w:rsidP="004206A1">
      <w:pPr>
        <w:rPr>
          <w:sz w:val="16"/>
          <w:szCs w:val="16"/>
          <w:lang w:val="be-BY"/>
        </w:rPr>
      </w:pPr>
    </w:p>
    <w:p w14:paraId="3BD9DFE1" w14:textId="77777777" w:rsidR="004206A1" w:rsidRPr="004206A1" w:rsidRDefault="004206A1" w:rsidP="004206A1">
      <w:pPr>
        <w:jc w:val="both"/>
        <w:rPr>
          <w:bCs/>
          <w:sz w:val="16"/>
          <w:szCs w:val="16"/>
        </w:rPr>
      </w:pPr>
      <w:r w:rsidRPr="004206A1">
        <w:rPr>
          <w:bCs/>
          <w:sz w:val="28"/>
          <w:szCs w:val="24"/>
        </w:rPr>
        <w:t>СОГЛАСОВАНО:</w:t>
      </w:r>
    </w:p>
    <w:p w14:paraId="306E9195" w14:textId="77777777" w:rsidR="004206A1" w:rsidRPr="004206A1" w:rsidRDefault="004206A1" w:rsidP="004206A1">
      <w:pPr>
        <w:jc w:val="both"/>
        <w:rPr>
          <w:bCs/>
          <w:sz w:val="16"/>
          <w:szCs w:val="16"/>
        </w:rPr>
      </w:pPr>
    </w:p>
    <w:p w14:paraId="1CD3C89D" w14:textId="77777777" w:rsidR="004206A1" w:rsidRPr="004206A1" w:rsidRDefault="004206A1" w:rsidP="004206A1">
      <w:pPr>
        <w:rPr>
          <w:sz w:val="28"/>
          <w:szCs w:val="24"/>
        </w:rPr>
      </w:pPr>
      <w:r w:rsidRPr="004206A1">
        <w:rPr>
          <w:sz w:val="28"/>
          <w:szCs w:val="24"/>
        </w:rPr>
        <w:t>Главный энергетик ОАО «Беларуськалий»</w:t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</w:r>
      <w:r w:rsidRPr="004206A1">
        <w:rPr>
          <w:sz w:val="28"/>
          <w:szCs w:val="24"/>
        </w:rPr>
        <w:tab/>
        <w:t xml:space="preserve">А.А. </w:t>
      </w:r>
      <w:proofErr w:type="spellStart"/>
      <w:r w:rsidRPr="004206A1">
        <w:rPr>
          <w:sz w:val="28"/>
          <w:szCs w:val="24"/>
        </w:rPr>
        <w:t>Стельченко</w:t>
      </w:r>
      <w:proofErr w:type="spellEnd"/>
    </w:p>
    <w:p w14:paraId="03C3ED74" w14:textId="77777777" w:rsidR="004206A1" w:rsidRPr="004206A1" w:rsidRDefault="004206A1" w:rsidP="004206A1">
      <w:pPr>
        <w:rPr>
          <w:sz w:val="18"/>
          <w:szCs w:val="18"/>
          <w:lang w:val="be-BY"/>
        </w:rPr>
      </w:pPr>
    </w:p>
    <w:p w14:paraId="3F5D9A5D" w14:textId="7B30B6C1" w:rsidR="00854342" w:rsidRDefault="003633C1" w:rsidP="00854342">
      <w:p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Гуринович</w:t>
      </w:r>
      <w:proofErr w:type="spellEnd"/>
      <w:r w:rsidR="004206A1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="004206A1">
        <w:rPr>
          <w:sz w:val="18"/>
          <w:szCs w:val="18"/>
        </w:rPr>
        <w:t>29</w:t>
      </w:r>
      <w:r>
        <w:rPr>
          <w:sz w:val="18"/>
          <w:szCs w:val="18"/>
        </w:rPr>
        <w:t>5616</w:t>
      </w:r>
    </w:p>
    <w:p w14:paraId="16DFFF27" w14:textId="2A4C4A85" w:rsidR="001F7D4A" w:rsidRDefault="001F7D4A" w:rsidP="00854342">
      <w:pPr>
        <w:jc w:val="both"/>
        <w:rPr>
          <w:sz w:val="18"/>
          <w:szCs w:val="18"/>
        </w:rPr>
      </w:pPr>
    </w:p>
    <w:p w14:paraId="099420BB" w14:textId="77777777" w:rsidR="00CC788B" w:rsidRDefault="00CC788B" w:rsidP="00CC788B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CC788B" w14:paraId="35742F2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2B861BB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lastRenderedPageBreak/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689F476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CC788B" w14:paraId="6664D9D3" w14:textId="77777777">
        <w:tc>
          <w:tcPr>
            <w:tcW w:w="2835" w:type="dxa"/>
          </w:tcPr>
          <w:p w14:paraId="4542C928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2E2BEE61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CC788B" w14:paraId="1C343B05" w14:textId="77777777">
        <w:tc>
          <w:tcPr>
            <w:tcW w:w="2835" w:type="dxa"/>
          </w:tcPr>
          <w:p w14:paraId="460564A5" w14:textId="77777777" w:rsidR="00CC788B" w:rsidRDefault="00CC788B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57F2E47C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1698</w:t>
            </w:r>
          </w:p>
        </w:tc>
      </w:tr>
      <w:tr w:rsidR="00CC788B" w14:paraId="223FFCBF" w14:textId="77777777">
        <w:tc>
          <w:tcPr>
            <w:tcW w:w="2835" w:type="dxa"/>
          </w:tcPr>
          <w:p w14:paraId="1AC8FDB8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2BBA3996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01.04.2024</w:t>
            </w:r>
          </w:p>
        </w:tc>
      </w:tr>
      <w:tr w:rsidR="00CC788B" w14:paraId="0BB23033" w14:textId="77777777">
        <w:tc>
          <w:tcPr>
            <w:tcW w:w="2835" w:type="dxa"/>
          </w:tcPr>
          <w:p w14:paraId="0BCFE948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423523FB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29.03.2024</w:t>
            </w:r>
          </w:p>
        </w:tc>
      </w:tr>
      <w:tr w:rsidR="00CC788B" w14:paraId="5B33E799" w14:textId="77777777">
        <w:tc>
          <w:tcPr>
            <w:tcW w:w="2835" w:type="dxa"/>
          </w:tcPr>
          <w:p w14:paraId="4DEFCA1A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03291C6B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CC788B" w14:paraId="3B88A3C2" w14:textId="77777777">
        <w:tc>
          <w:tcPr>
            <w:tcW w:w="2835" w:type="dxa"/>
          </w:tcPr>
          <w:p w14:paraId="7148B14C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0CC6A3DA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CC788B" w14:paraId="0D956E15" w14:textId="77777777">
        <w:tc>
          <w:tcPr>
            <w:tcW w:w="2835" w:type="dxa"/>
          </w:tcPr>
          <w:p w14:paraId="03FF20D9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6D9BD05D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Тех. задание на закупку водонагревателя ЭВАД-30/1,6</w:t>
            </w:r>
          </w:p>
        </w:tc>
      </w:tr>
      <w:tr w:rsidR="00CC788B" w14:paraId="2B5E831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8ACDD7E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AB9F7A6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CC788B" w14:paraId="297BB30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3D7860F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E3EC796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CC788B" w14:paraId="6C87259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9904F8B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04830DC" w14:textId="77777777" w:rsidR="00CC788B" w:rsidRDefault="00CC788B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CC788B" w14:paraId="21FCF75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7B9D824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FA5AD7A" w14:textId="77777777" w:rsidR="00CC788B" w:rsidRDefault="00CC788B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2024    Управление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второг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...17/01 - 11     Журнал регистрации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ис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ходящей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корреспонденц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ии</w:t>
            </w:r>
            <w:proofErr w:type="spellEnd"/>
          </w:p>
        </w:tc>
      </w:tr>
    </w:tbl>
    <w:p w14:paraId="00A98C2B" w14:textId="77777777" w:rsidR="00CC788B" w:rsidRDefault="00CC788B" w:rsidP="00CC788B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sectPr w:rsidR="00CC788B" w:rsidSect="004729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0B692" w14:textId="77777777" w:rsidR="00F61B59" w:rsidRDefault="00F61B59" w:rsidP="00854342">
      <w:r>
        <w:separator/>
      </w:r>
    </w:p>
  </w:endnote>
  <w:endnote w:type="continuationSeparator" w:id="0">
    <w:p w14:paraId="1F78F6E6" w14:textId="77777777" w:rsidR="00F61B59" w:rsidRDefault="00F61B59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D196E" w14:textId="77777777" w:rsidR="00F61B59" w:rsidRDefault="00F61B59" w:rsidP="00854342">
      <w:r>
        <w:separator/>
      </w:r>
    </w:p>
  </w:footnote>
  <w:footnote w:type="continuationSeparator" w:id="0">
    <w:p w14:paraId="76DA4F8F" w14:textId="77777777" w:rsidR="00F61B59" w:rsidRDefault="00F61B59" w:rsidP="0085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D2B60"/>
    <w:rsid w:val="00155A0D"/>
    <w:rsid w:val="00163606"/>
    <w:rsid w:val="001F7D4A"/>
    <w:rsid w:val="002051FF"/>
    <w:rsid w:val="002A38FB"/>
    <w:rsid w:val="002B2309"/>
    <w:rsid w:val="003633C1"/>
    <w:rsid w:val="0036516D"/>
    <w:rsid w:val="003C7420"/>
    <w:rsid w:val="003E0A0F"/>
    <w:rsid w:val="003E64E8"/>
    <w:rsid w:val="004206A1"/>
    <w:rsid w:val="00444B39"/>
    <w:rsid w:val="00452F54"/>
    <w:rsid w:val="004729DA"/>
    <w:rsid w:val="00535FF4"/>
    <w:rsid w:val="00544CE6"/>
    <w:rsid w:val="00555143"/>
    <w:rsid w:val="005A4BBA"/>
    <w:rsid w:val="005D3A25"/>
    <w:rsid w:val="0061697B"/>
    <w:rsid w:val="00625432"/>
    <w:rsid w:val="00691226"/>
    <w:rsid w:val="00694A26"/>
    <w:rsid w:val="006B2921"/>
    <w:rsid w:val="006E1F49"/>
    <w:rsid w:val="006E3C43"/>
    <w:rsid w:val="00707252"/>
    <w:rsid w:val="00721C93"/>
    <w:rsid w:val="00737DF8"/>
    <w:rsid w:val="0079004C"/>
    <w:rsid w:val="00836766"/>
    <w:rsid w:val="00854342"/>
    <w:rsid w:val="008844DE"/>
    <w:rsid w:val="008A4AA1"/>
    <w:rsid w:val="008C12F1"/>
    <w:rsid w:val="00946FCF"/>
    <w:rsid w:val="009C2A37"/>
    <w:rsid w:val="00A21080"/>
    <w:rsid w:val="00A2261C"/>
    <w:rsid w:val="00A40751"/>
    <w:rsid w:val="00A50281"/>
    <w:rsid w:val="00A77690"/>
    <w:rsid w:val="00AF0CBA"/>
    <w:rsid w:val="00AF3789"/>
    <w:rsid w:val="00B034C4"/>
    <w:rsid w:val="00B05626"/>
    <w:rsid w:val="00B73890"/>
    <w:rsid w:val="00B80C1A"/>
    <w:rsid w:val="00BD3F01"/>
    <w:rsid w:val="00BE1243"/>
    <w:rsid w:val="00C07008"/>
    <w:rsid w:val="00C639A3"/>
    <w:rsid w:val="00CC788B"/>
    <w:rsid w:val="00D6599E"/>
    <w:rsid w:val="00D701D6"/>
    <w:rsid w:val="00DB27BB"/>
    <w:rsid w:val="00E0218F"/>
    <w:rsid w:val="00EA299B"/>
    <w:rsid w:val="00F550A2"/>
    <w:rsid w:val="00F61B59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basedOn w:val="a"/>
    <w:next w:val="aa"/>
    <w:link w:val="ab"/>
    <w:qFormat/>
    <w:rsid w:val="004729DA"/>
    <w:pPr>
      <w:jc w:val="center"/>
    </w:pPr>
    <w:rPr>
      <w:sz w:val="28"/>
      <w:szCs w:val="24"/>
    </w:rPr>
  </w:style>
  <w:style w:type="character" w:customStyle="1" w:styleId="ab">
    <w:name w:val="Название Знак"/>
    <w:link w:val="a9"/>
    <w:rsid w:val="004729DA"/>
    <w:rPr>
      <w:sz w:val="28"/>
      <w:szCs w:val="24"/>
    </w:rPr>
  </w:style>
  <w:style w:type="paragraph" w:styleId="aa">
    <w:name w:val="Title"/>
    <w:basedOn w:val="a"/>
    <w:next w:val="a"/>
    <w:link w:val="ac"/>
    <w:uiPriority w:val="10"/>
    <w:qFormat/>
    <w:rsid w:val="004729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4729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7</cp:revision>
  <cp:lastPrinted>2024-04-02T06:02:00Z</cp:lastPrinted>
  <dcterms:created xsi:type="dcterms:W3CDTF">2024-04-02T06:04:00Z</dcterms:created>
  <dcterms:modified xsi:type="dcterms:W3CDTF">2024-11-06T08:30:00Z</dcterms:modified>
</cp:coreProperties>
</file>